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horzAnchor="page" w:tblpX="1729" w:tblpY="740"/>
        <w:tblW w:w="0" w:type="auto"/>
        <w:tblLook w:val="04A0" w:firstRow="1" w:lastRow="0" w:firstColumn="1" w:lastColumn="0" w:noHBand="0" w:noVBand="1"/>
      </w:tblPr>
      <w:tblGrid>
        <w:gridCol w:w="2178"/>
        <w:gridCol w:w="6678"/>
      </w:tblGrid>
      <w:tr w:rsidR="00EB734C" w14:paraId="4B623A5A" w14:textId="77777777" w:rsidTr="004E2FB1">
        <w:tc>
          <w:tcPr>
            <w:tcW w:w="2178" w:type="dxa"/>
          </w:tcPr>
          <w:p w14:paraId="351BD7EC" w14:textId="77777777" w:rsidR="00EB734C" w:rsidRDefault="00EB734C" w:rsidP="004E2FB1">
            <w:r>
              <w:t>Standard(s)</w:t>
            </w:r>
          </w:p>
        </w:tc>
        <w:tc>
          <w:tcPr>
            <w:tcW w:w="6678" w:type="dxa"/>
          </w:tcPr>
          <w:p w14:paraId="08374517" w14:textId="6A7C431E" w:rsidR="00626B65" w:rsidRDefault="00DA6CED" w:rsidP="004E2FB1">
            <w:r w:rsidRPr="00DA6CED">
              <w:t>SS.3.E.1.4 Distinguish between currencies used in the United States, Canada, Mexico, and the Caribbean.</w:t>
            </w:r>
          </w:p>
        </w:tc>
      </w:tr>
      <w:tr w:rsidR="00EB734C" w14:paraId="58674ECD" w14:textId="77777777" w:rsidTr="004E2FB1">
        <w:tc>
          <w:tcPr>
            <w:tcW w:w="2178" w:type="dxa"/>
          </w:tcPr>
          <w:p w14:paraId="126574FA" w14:textId="021DFAD3" w:rsidR="00EB734C" w:rsidRDefault="00EB734C" w:rsidP="004E2FB1">
            <w:r>
              <w:t>Before reading</w:t>
            </w:r>
          </w:p>
        </w:tc>
        <w:tc>
          <w:tcPr>
            <w:tcW w:w="6678" w:type="dxa"/>
          </w:tcPr>
          <w:p w14:paraId="59454BF9" w14:textId="77777777" w:rsidR="00EB734C" w:rsidRDefault="00EB734C" w:rsidP="004E2FB1">
            <w:r>
              <w:t xml:space="preserve">Project the photograph found at the end of the lesson plan. </w:t>
            </w:r>
          </w:p>
          <w:p w14:paraId="52806F4A" w14:textId="77777777" w:rsidR="00EB734C" w:rsidRDefault="00EB734C" w:rsidP="004E2FB1"/>
          <w:p w14:paraId="243A4FF0" w14:textId="77777777" w:rsidR="00EB734C" w:rsidRDefault="00EB734C" w:rsidP="004E2FB1">
            <w:r w:rsidRPr="00AA6020">
              <w:rPr>
                <w:u w:val="single"/>
              </w:rPr>
              <w:t>What do I See?</w:t>
            </w:r>
            <w:r>
              <w:t xml:space="preserve">  Ask students what they see in the photograph.  Model pointing out a few specific items in the photograph.</w:t>
            </w:r>
          </w:p>
          <w:p w14:paraId="6C196CCC" w14:textId="77777777" w:rsidR="00EB734C" w:rsidRDefault="00EB734C" w:rsidP="004E2FB1"/>
          <w:p w14:paraId="266FBA4F" w14:textId="4DFB9CCE" w:rsidR="00EB734C" w:rsidRDefault="00EB734C" w:rsidP="004E2FB1">
            <w:r w:rsidRPr="00AA6020">
              <w:rPr>
                <w:u w:val="single"/>
              </w:rPr>
              <w:t>What do I Think:</w:t>
            </w:r>
            <w:r>
              <w:t xml:space="preserve">  Ask students what ideas they have about this photograph.  </w:t>
            </w:r>
            <w:r w:rsidR="003A5561">
              <w:t xml:space="preserve">Students will </w:t>
            </w:r>
            <w:r w:rsidR="00DA6CED">
              <w:t>probably recognize that these are some form of currency.</w:t>
            </w:r>
            <w:r w:rsidR="003A5561">
              <w:t xml:space="preserve">  </w:t>
            </w:r>
            <w:r w:rsidR="00DA6CED">
              <w:t>Ask them to study the photograph to see if they can determine from what country this money originates (Mexico).  How is Mexico’s currency similar/different from U. S. currency?</w:t>
            </w:r>
          </w:p>
          <w:p w14:paraId="274B2744" w14:textId="77777777" w:rsidR="00EB734C" w:rsidRDefault="00EB734C" w:rsidP="004E2FB1"/>
          <w:p w14:paraId="715B58B7" w14:textId="2577FE83" w:rsidR="00EB734C" w:rsidRDefault="00EB734C" w:rsidP="00DA6CED">
            <w:r w:rsidRPr="00AA6020">
              <w:rPr>
                <w:u w:val="single"/>
              </w:rPr>
              <w:t>What do I Wonder:</w:t>
            </w:r>
            <w:r>
              <w:t xml:space="preserve">  Ask students if they </w:t>
            </w:r>
            <w:r w:rsidR="00E933A8">
              <w:t>have questions about what is happening in the photo</w:t>
            </w:r>
            <w:r>
              <w:t xml:space="preserve">.  </w:t>
            </w:r>
            <w:r w:rsidR="00DA6CED">
              <w:t>Why is Mexico’s money different?  Do other countries’ money look different?</w:t>
            </w:r>
          </w:p>
        </w:tc>
      </w:tr>
      <w:tr w:rsidR="00EB734C" w14:paraId="1E462E80" w14:textId="77777777" w:rsidTr="00E933A8">
        <w:trPr>
          <w:trHeight w:val="800"/>
        </w:trPr>
        <w:tc>
          <w:tcPr>
            <w:tcW w:w="2178" w:type="dxa"/>
          </w:tcPr>
          <w:p w14:paraId="0E470516" w14:textId="77777777" w:rsidR="00EB734C" w:rsidRDefault="00EB734C" w:rsidP="004E2FB1">
            <w:r>
              <w:t>During reading</w:t>
            </w:r>
          </w:p>
        </w:tc>
        <w:tc>
          <w:tcPr>
            <w:tcW w:w="6678" w:type="dxa"/>
          </w:tcPr>
          <w:p w14:paraId="559AE512" w14:textId="5FE247C3" w:rsidR="00EB734C" w:rsidRDefault="00EB734C" w:rsidP="004E2FB1">
            <w:r>
              <w:t xml:space="preserve">Slide 1:  Read the title slide.  </w:t>
            </w:r>
            <w:r w:rsidR="001073D6">
              <w:t xml:space="preserve"> Explain that there are many different kids of currency, or money, across the world.  Today we will be looking at the currencies of the United States, Canada, Mexico, and the Caribbean.</w:t>
            </w:r>
          </w:p>
          <w:p w14:paraId="3252D9B4" w14:textId="77777777" w:rsidR="00CA2897" w:rsidRDefault="00CA2897" w:rsidP="004E2FB1"/>
          <w:p w14:paraId="2F769307" w14:textId="503B75F1" w:rsidR="00CA2897" w:rsidRDefault="00CA2897" w:rsidP="004E2FB1">
            <w:r>
              <w:t xml:space="preserve">Slide 2:  Read the text.  </w:t>
            </w:r>
            <w:r w:rsidR="001073D6">
              <w:t xml:space="preserve"> Identify the United States, Canada, Mexico, and the Caribbean on the map.  Ask students if they have ever seen currency from another country, discuss.</w:t>
            </w:r>
          </w:p>
          <w:p w14:paraId="72F335B4" w14:textId="77777777" w:rsidR="00CA2897" w:rsidRDefault="00CA2897" w:rsidP="004E2FB1"/>
          <w:p w14:paraId="77602323" w14:textId="3AE09C10" w:rsidR="00CA2897" w:rsidRDefault="00CA2897" w:rsidP="004E2FB1">
            <w:r>
              <w:t xml:space="preserve">Slide 3: Read the text.  </w:t>
            </w:r>
            <w:r w:rsidR="001073D6">
              <w:t>Identify Florida on the map.  Point out the relationship in location between Florida and the Caribbean as well as to Canada and Mexico.</w:t>
            </w:r>
          </w:p>
          <w:p w14:paraId="3E30F385" w14:textId="77777777" w:rsidR="00CA2897" w:rsidRDefault="00CA2897" w:rsidP="004E2FB1"/>
          <w:p w14:paraId="76FB0E41" w14:textId="25EC07B1" w:rsidR="00CA2897" w:rsidRDefault="00CA2897" w:rsidP="004E2FB1">
            <w:r>
              <w:t xml:space="preserve">Slide 4:  </w:t>
            </w:r>
            <w:r w:rsidR="00E933A8">
              <w:t xml:space="preserve">Read the text.  </w:t>
            </w:r>
            <w:r w:rsidR="001073D6">
              <w:t>Explain that our currency is based on the value of one dollar.  Ask what other denominations with which students are familiar.</w:t>
            </w:r>
          </w:p>
          <w:p w14:paraId="185EC4C2" w14:textId="77777777" w:rsidR="00CA2897" w:rsidRDefault="00CA2897" w:rsidP="004E2FB1"/>
          <w:p w14:paraId="06AF04BF" w14:textId="110E3666" w:rsidR="00CA2897" w:rsidRDefault="00CA2897" w:rsidP="004E2FB1">
            <w:r>
              <w:t xml:space="preserve">Slide 5: Read the text. </w:t>
            </w:r>
            <w:r w:rsidR="001073D6">
              <w:t>Allow time for students to analyze the picture of the different types of bills.  Talk with partners to identify as many people on the bills as possible, share.</w:t>
            </w:r>
            <w:r w:rsidR="003A5561">
              <w:t xml:space="preserve">  </w:t>
            </w:r>
          </w:p>
          <w:p w14:paraId="0355C4B2" w14:textId="77777777" w:rsidR="00CA2897" w:rsidRDefault="00CA2897" w:rsidP="004E2FB1"/>
          <w:p w14:paraId="0C6781B6" w14:textId="3A6AA447" w:rsidR="00CA2897" w:rsidRDefault="00E933A8" w:rsidP="004E2FB1">
            <w:r>
              <w:t>Slide 6</w:t>
            </w:r>
            <w:r w:rsidR="00CA2897">
              <w:t xml:space="preserve">:  </w:t>
            </w:r>
            <w:r w:rsidR="001073D6">
              <w:t>Read the text. Allow time for students to analyze the picture of the different types of coins.  Talk with partners to identify as many people on the coins as possible, share.  Also discuss that there are different types of pennies, nickels, etc.</w:t>
            </w:r>
          </w:p>
          <w:p w14:paraId="38F5F07A" w14:textId="77777777" w:rsidR="00E933A8" w:rsidRDefault="00E933A8" w:rsidP="004E2FB1"/>
          <w:p w14:paraId="23041BA9" w14:textId="3E1540E4" w:rsidR="00CA2897" w:rsidRDefault="00E933A8" w:rsidP="001073D6">
            <w:r>
              <w:t xml:space="preserve">Slide 7:  </w:t>
            </w:r>
            <w:r w:rsidR="001073D6">
              <w:t xml:space="preserve">Ask students to identify Canada’s proximity to the United States.  Ask if any students are from or have ever been </w:t>
            </w:r>
            <w:r w:rsidR="001073D6">
              <w:lastRenderedPageBreak/>
              <w:t>to Canada.</w:t>
            </w:r>
          </w:p>
          <w:p w14:paraId="50672E7D" w14:textId="77777777" w:rsidR="001073D6" w:rsidRDefault="001073D6" w:rsidP="001073D6"/>
          <w:p w14:paraId="45C64680" w14:textId="39B038FE" w:rsidR="001073D6" w:rsidRDefault="001073D6" w:rsidP="001073D6">
            <w:r>
              <w:t xml:space="preserve">Slide 8:  Read the text.  Explain that Canada’s currency is based on the value of one </w:t>
            </w:r>
            <w:r w:rsidR="00D511A7">
              <w:t xml:space="preserve">Canadian </w:t>
            </w:r>
            <w:r>
              <w:t xml:space="preserve">dollar.  </w:t>
            </w:r>
            <w:r w:rsidR="00D511A7">
              <w:t>What do they notice that is same/different between an American dollar and a Canadian dollar (Canada does not make a paper Canadian dollar; the United states does make a dollar coin)</w:t>
            </w:r>
          </w:p>
          <w:p w14:paraId="6FA5F915" w14:textId="77777777" w:rsidR="00E933A8" w:rsidRDefault="00E933A8" w:rsidP="004E2FB1"/>
          <w:p w14:paraId="33619362" w14:textId="00441EC7" w:rsidR="00E933A8" w:rsidRDefault="003A5561" w:rsidP="004E2FB1">
            <w:r>
              <w:t xml:space="preserve">Continue discussion </w:t>
            </w:r>
            <w:r w:rsidR="00D511A7">
              <w:t xml:space="preserve">through slide 14 regarding denominations of Canadian and Mexican </w:t>
            </w:r>
            <w:proofErr w:type="gramStart"/>
            <w:r w:rsidR="00D511A7">
              <w:t>money</w:t>
            </w:r>
            <w:r>
              <w:t xml:space="preserve">  Make</w:t>
            </w:r>
            <w:proofErr w:type="gramEnd"/>
            <w:r>
              <w:t xml:space="preserve"> connections </w:t>
            </w:r>
            <w:r w:rsidR="00D511A7">
              <w:t>the currencies of the United States, Canada, and Mexico.</w:t>
            </w:r>
          </w:p>
          <w:p w14:paraId="415FF649" w14:textId="77777777" w:rsidR="003A5561" w:rsidRDefault="003A5561" w:rsidP="004E2FB1"/>
          <w:p w14:paraId="17DEED24" w14:textId="77777777" w:rsidR="003A5561" w:rsidRDefault="00D511A7" w:rsidP="00D511A7">
            <w:r>
              <w:t>Slide 15</w:t>
            </w:r>
            <w:r w:rsidR="003A5561">
              <w:t xml:space="preserve">:  </w:t>
            </w:r>
            <w:r>
              <w:t>Discuss the map of the Caribbean.  Explain that the Caribbean is made up of many island-countries.  These countries have their own currency.  We will take a look at 3 of those countries.</w:t>
            </w:r>
          </w:p>
          <w:p w14:paraId="5E3C4110" w14:textId="77777777" w:rsidR="00D511A7" w:rsidRDefault="00D511A7" w:rsidP="00D511A7"/>
          <w:p w14:paraId="0977F8C6" w14:textId="77777777" w:rsidR="00D511A7" w:rsidRDefault="00D511A7" w:rsidP="00D511A7">
            <w:r>
              <w:t>Slide 16:  Identify Cuba on the map.  Point out Cuba’s proximity to Florida (app. 50 miles south).</w:t>
            </w:r>
          </w:p>
          <w:p w14:paraId="5A8F7DA0" w14:textId="77777777" w:rsidR="00D511A7" w:rsidRDefault="00D511A7" w:rsidP="00D511A7"/>
          <w:p w14:paraId="4DD337B8" w14:textId="77777777" w:rsidR="00D511A7" w:rsidRDefault="00D511A7" w:rsidP="00D511A7">
            <w:r>
              <w:t>Continue the discussion through Slide 25 regarding locations and currencies of Haiti and Puerto Rico.</w:t>
            </w:r>
          </w:p>
          <w:p w14:paraId="0CB9D177" w14:textId="77777777" w:rsidR="00D511A7" w:rsidRDefault="00D511A7" w:rsidP="00D511A7"/>
          <w:p w14:paraId="75BBA77C" w14:textId="77777777" w:rsidR="00D511A7" w:rsidRDefault="00D511A7" w:rsidP="00D511A7">
            <w:r>
              <w:t>Slide</w:t>
            </w:r>
            <w:r w:rsidR="00B5659B">
              <w:t xml:space="preserve"> 26:  Explain the exc</w:t>
            </w:r>
            <w:r w:rsidR="004A0CCC">
              <w:t>hange rates on the slide.  Explain that for every U. S. dollar one has, s/he can buy something in one of the different countries for the exchange amount.</w:t>
            </w:r>
          </w:p>
          <w:p w14:paraId="37210216" w14:textId="77777777" w:rsidR="004A0CCC" w:rsidRDefault="004A0CCC" w:rsidP="00D511A7"/>
          <w:p w14:paraId="4EB8B009" w14:textId="2A164443" w:rsidR="004A0CCC" w:rsidRDefault="004A0CCC" w:rsidP="00D511A7">
            <w:r>
              <w:t>Note:  Th</w:t>
            </w:r>
            <w:r w:rsidR="0042761F">
              <w:t xml:space="preserve">e actual exchange rate between </w:t>
            </w:r>
            <w:r>
              <w:t>the United States and Cuba is equal, but Cuba charges a tax on U. S. dollars when purchasing goods and services.  Therefore, a U. S. dollar only has 0.87 in buying power.</w:t>
            </w:r>
          </w:p>
        </w:tc>
      </w:tr>
      <w:tr w:rsidR="00EB734C" w14:paraId="5BD2BFC7" w14:textId="77777777" w:rsidTr="004E2FB1">
        <w:tc>
          <w:tcPr>
            <w:tcW w:w="2178" w:type="dxa"/>
          </w:tcPr>
          <w:p w14:paraId="0572A731" w14:textId="3B1531B7" w:rsidR="00EB734C" w:rsidRDefault="00EB734C" w:rsidP="004E2FB1">
            <w:r>
              <w:lastRenderedPageBreak/>
              <w:t>After reading</w:t>
            </w:r>
          </w:p>
        </w:tc>
        <w:tc>
          <w:tcPr>
            <w:tcW w:w="6678" w:type="dxa"/>
          </w:tcPr>
          <w:p w14:paraId="1A84A93E" w14:textId="09FF625A" w:rsidR="00EB734C" w:rsidRDefault="00CA2897" w:rsidP="004E2FB1">
            <w:r>
              <w:t xml:space="preserve">Review </w:t>
            </w:r>
            <w:r w:rsidR="00A70D0D">
              <w:t>the different currencies of the United States, Canada, Mexico, and the Caribbean.</w:t>
            </w:r>
            <w:r w:rsidR="00226285">
              <w:t xml:space="preserve">  </w:t>
            </w:r>
          </w:p>
          <w:p w14:paraId="633E2EBE" w14:textId="57EB5ECC" w:rsidR="00226285" w:rsidRDefault="00226285" w:rsidP="00226285">
            <w:pPr>
              <w:pStyle w:val="ListParagraph"/>
              <w:numPr>
                <w:ilvl w:val="0"/>
                <w:numId w:val="1"/>
              </w:numPr>
            </w:pPr>
            <w:r>
              <w:t xml:space="preserve">Extension – </w:t>
            </w:r>
            <w:r w:rsidR="00A70D0D">
              <w:t>Provide different scenarios for students to practice exchange rates.</w:t>
            </w:r>
            <w:r>
              <w:t xml:space="preserve">   </w:t>
            </w:r>
          </w:p>
          <w:p w14:paraId="56E260D6" w14:textId="2BCB00B5" w:rsidR="00234D85" w:rsidRDefault="00234D85" w:rsidP="00226285">
            <w:pPr>
              <w:pStyle w:val="ListParagraph"/>
              <w:numPr>
                <w:ilvl w:val="0"/>
                <w:numId w:val="1"/>
              </w:numPr>
            </w:pPr>
            <w:r>
              <w:t xml:space="preserve">Read and discuss </w:t>
            </w:r>
            <w:r w:rsidR="00CF4829">
              <w:t>Coins!</w:t>
            </w:r>
            <w:r>
              <w:t xml:space="preserve"> (</w:t>
            </w:r>
            <w:proofErr w:type="spellStart"/>
            <w:r>
              <w:t>ReadWorks</w:t>
            </w:r>
            <w:proofErr w:type="spellEnd"/>
            <w:r>
              <w:t xml:space="preserve"> text</w:t>
            </w:r>
            <w:r w:rsidR="00CF4829">
              <w:t>s</w:t>
            </w:r>
            <w:r>
              <w:t xml:space="preserve"> in folder).</w:t>
            </w:r>
          </w:p>
          <w:p w14:paraId="6E5D69F7" w14:textId="77777777" w:rsidR="00CA2897" w:rsidRDefault="00CA2897" w:rsidP="004E2FB1"/>
          <w:p w14:paraId="10B71CA6" w14:textId="77777777" w:rsidR="00CA2897" w:rsidRDefault="00CA2897" w:rsidP="004E2FB1">
            <w:r>
              <w:t>Provide a copy of the text for each student.  Practice reading together and with partners.</w:t>
            </w:r>
          </w:p>
        </w:tc>
      </w:tr>
      <w:tr w:rsidR="00EB734C" w14:paraId="38F73A82" w14:textId="77777777" w:rsidTr="004E2FB1">
        <w:tc>
          <w:tcPr>
            <w:tcW w:w="2178" w:type="dxa"/>
          </w:tcPr>
          <w:p w14:paraId="3F142D54" w14:textId="25E966C7" w:rsidR="00EB734C" w:rsidRDefault="004E2FB1" w:rsidP="004E2FB1">
            <w:r>
              <w:t>Resources</w:t>
            </w:r>
          </w:p>
        </w:tc>
        <w:tc>
          <w:tcPr>
            <w:tcW w:w="6678" w:type="dxa"/>
          </w:tcPr>
          <w:p w14:paraId="15B5E673" w14:textId="77777777" w:rsidR="00EB734C" w:rsidRDefault="004E2FB1" w:rsidP="004E2FB1">
            <w:r>
              <w:t xml:space="preserve">Other resources for instruction of this benchmark can be found at Sunny Money: K-8 Economic Resources From the Stavros Center </w:t>
            </w:r>
            <w:hyperlink r:id="rId9" w:history="1">
              <w:r w:rsidRPr="00206895">
                <w:rPr>
                  <w:rStyle w:val="Hyperlink"/>
                </w:rPr>
                <w:t>http://sunnymoney.weebly.com/k.html</w:t>
              </w:r>
            </w:hyperlink>
            <w:r>
              <w:t xml:space="preserve"> </w:t>
            </w:r>
          </w:p>
          <w:p w14:paraId="1B083101" w14:textId="77777777" w:rsidR="001A0694" w:rsidRDefault="001A0694" w:rsidP="001A0694">
            <w:pPr>
              <w:pStyle w:val="ListParagraph"/>
              <w:numPr>
                <w:ilvl w:val="0"/>
                <w:numId w:val="1"/>
              </w:numPr>
            </w:pPr>
            <w:r>
              <w:t xml:space="preserve">Learn more about United States currency </w:t>
            </w:r>
            <w:proofErr w:type="gramStart"/>
            <w:r>
              <w:t xml:space="preserve">at  </w:t>
            </w:r>
            <w:proofErr w:type="spellStart"/>
            <w:r>
              <w:t>USAGov</w:t>
            </w:r>
            <w:proofErr w:type="spellEnd"/>
            <w:proofErr w:type="gramEnd"/>
            <w:r>
              <w:t xml:space="preserve">: </w:t>
            </w:r>
            <w:hyperlink r:id="rId10" w:history="1">
              <w:r w:rsidRPr="004D53B7">
                <w:rPr>
                  <w:rStyle w:val="Hyperlink"/>
                </w:rPr>
                <w:t>https://www.usa.gov/currency</w:t>
              </w:r>
            </w:hyperlink>
            <w:r>
              <w:t xml:space="preserve"> </w:t>
            </w:r>
          </w:p>
          <w:p w14:paraId="041BC8E9" w14:textId="1526DDA4" w:rsidR="00E7352F" w:rsidRDefault="00E7352F" w:rsidP="001A0694">
            <w:pPr>
              <w:pStyle w:val="ListParagraph"/>
            </w:pPr>
            <w:bookmarkStart w:id="0" w:name="_GoBack"/>
            <w:bookmarkEnd w:id="0"/>
          </w:p>
        </w:tc>
      </w:tr>
    </w:tbl>
    <w:p w14:paraId="7F8C58FA" w14:textId="77777777" w:rsidR="00D02890" w:rsidRDefault="00D02890"/>
    <w:p w14:paraId="6E51CBFB" w14:textId="0507C427" w:rsidR="00AA6020" w:rsidRDefault="00DA6CED">
      <w:r w:rsidRPr="00DA6CED">
        <w:drawing>
          <wp:inline distT="0" distB="0" distL="0" distR="0" wp14:anchorId="15FCCF4E" wp14:editId="6D37FB99">
            <wp:extent cx="5486400" cy="4792980"/>
            <wp:effectExtent l="0" t="0" r="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5486400" cy="4792980"/>
                    </a:xfrm>
                    <a:prstGeom prst="rect">
                      <a:avLst/>
                    </a:prstGeom>
                  </pic:spPr>
                </pic:pic>
              </a:graphicData>
            </a:graphic>
          </wp:inline>
        </w:drawing>
      </w:r>
    </w:p>
    <w:p w14:paraId="530B5651" w14:textId="3C27CACA" w:rsidR="00AA6020" w:rsidRDefault="00AA6020"/>
    <w:sectPr w:rsidR="00AA6020" w:rsidSect="00232803">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1559BD" w14:textId="77777777" w:rsidR="00A70D0D" w:rsidRDefault="00A70D0D" w:rsidP="004E2FB1">
      <w:r>
        <w:separator/>
      </w:r>
    </w:p>
  </w:endnote>
  <w:endnote w:type="continuationSeparator" w:id="0">
    <w:p w14:paraId="570C6912" w14:textId="77777777" w:rsidR="00A70D0D" w:rsidRDefault="00A70D0D" w:rsidP="004E2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4BABC" w14:textId="77777777" w:rsidR="00A70D0D" w:rsidRDefault="00A70D0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B5F26" w14:textId="77777777" w:rsidR="00A70D0D" w:rsidRDefault="00A70D0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A81E0" w14:textId="77777777" w:rsidR="00A70D0D" w:rsidRDefault="00A70D0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3E6129" w14:textId="77777777" w:rsidR="00A70D0D" w:rsidRDefault="00A70D0D" w:rsidP="004E2FB1">
      <w:r>
        <w:separator/>
      </w:r>
    </w:p>
  </w:footnote>
  <w:footnote w:type="continuationSeparator" w:id="0">
    <w:p w14:paraId="576E608D" w14:textId="77777777" w:rsidR="00A70D0D" w:rsidRDefault="00A70D0D" w:rsidP="004E2F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4B031" w14:textId="77777777" w:rsidR="00A70D0D" w:rsidRDefault="00A70D0D">
    <w:pPr>
      <w:pStyle w:val="Header"/>
    </w:pPr>
    <w:sdt>
      <w:sdtPr>
        <w:id w:val="171999623"/>
        <w:placeholder>
          <w:docPart w:val="02739AA88CB8224097A4E3F7BB5B2D85"/>
        </w:placeholder>
        <w:temporary/>
        <w:showingPlcHdr/>
      </w:sdtPr>
      <w:sdtContent>
        <w:r>
          <w:t>[Type text]</w:t>
        </w:r>
      </w:sdtContent>
    </w:sdt>
    <w:r>
      <w:ptab w:relativeTo="margin" w:alignment="center" w:leader="none"/>
    </w:r>
    <w:sdt>
      <w:sdtPr>
        <w:id w:val="171999624"/>
        <w:placeholder>
          <w:docPart w:val="B770CEC43091B74A8CC12D6A874F8593"/>
        </w:placeholder>
        <w:temporary/>
        <w:showingPlcHdr/>
      </w:sdtPr>
      <w:sdtContent>
        <w:r>
          <w:t>[Type text]</w:t>
        </w:r>
      </w:sdtContent>
    </w:sdt>
    <w:r>
      <w:ptab w:relativeTo="margin" w:alignment="right" w:leader="none"/>
    </w:r>
    <w:sdt>
      <w:sdtPr>
        <w:id w:val="171999625"/>
        <w:placeholder>
          <w:docPart w:val="653B885BBFEC7A4EA30B33ABAA78A22C"/>
        </w:placeholder>
        <w:temporary/>
        <w:showingPlcHdr/>
      </w:sdtPr>
      <w:sdtContent>
        <w:r>
          <w:t>[Type text]</w:t>
        </w:r>
      </w:sdtContent>
    </w:sdt>
  </w:p>
  <w:p w14:paraId="0FB7F609" w14:textId="77777777" w:rsidR="00A70D0D" w:rsidRDefault="00A70D0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44E46" w14:textId="39F616EF" w:rsidR="00A70D0D" w:rsidRDefault="00A70D0D">
    <w:pPr>
      <w:pStyle w:val="Header"/>
    </w:pPr>
    <w:r>
      <w:ptab w:relativeTo="margin" w:alignment="center" w:leader="none"/>
    </w:r>
    <w:r>
      <w:t>Econ-Express – Third Grade</w:t>
    </w:r>
    <w:r>
      <w:ptab w:relativeTo="margin" w:alignment="right" w:leader="none"/>
    </w:r>
  </w:p>
  <w:p w14:paraId="69BBADCA" w14:textId="77777777" w:rsidR="00A70D0D" w:rsidRDefault="00A70D0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96899" w14:textId="77777777" w:rsidR="00A70D0D" w:rsidRDefault="00A70D0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A768C0"/>
    <w:multiLevelType w:val="hybridMultilevel"/>
    <w:tmpl w:val="B46C2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34C"/>
    <w:rsid w:val="001073D6"/>
    <w:rsid w:val="001A0694"/>
    <w:rsid w:val="00226285"/>
    <w:rsid w:val="00232803"/>
    <w:rsid w:val="00234D85"/>
    <w:rsid w:val="003609CE"/>
    <w:rsid w:val="00397171"/>
    <w:rsid w:val="003A5561"/>
    <w:rsid w:val="0042761F"/>
    <w:rsid w:val="004A0CCC"/>
    <w:rsid w:val="004E2FB1"/>
    <w:rsid w:val="005D030A"/>
    <w:rsid w:val="00623B92"/>
    <w:rsid w:val="00626B65"/>
    <w:rsid w:val="006F1ACD"/>
    <w:rsid w:val="00802CE5"/>
    <w:rsid w:val="008270DA"/>
    <w:rsid w:val="009245F7"/>
    <w:rsid w:val="00930248"/>
    <w:rsid w:val="00A70D0D"/>
    <w:rsid w:val="00AA6020"/>
    <w:rsid w:val="00AD3282"/>
    <w:rsid w:val="00B5659B"/>
    <w:rsid w:val="00BA25EC"/>
    <w:rsid w:val="00BB09CC"/>
    <w:rsid w:val="00CA08FA"/>
    <w:rsid w:val="00CA2897"/>
    <w:rsid w:val="00CF4829"/>
    <w:rsid w:val="00D02890"/>
    <w:rsid w:val="00D42576"/>
    <w:rsid w:val="00D511A7"/>
    <w:rsid w:val="00D96AB2"/>
    <w:rsid w:val="00DA6CED"/>
    <w:rsid w:val="00E7352F"/>
    <w:rsid w:val="00E933A8"/>
    <w:rsid w:val="00EB73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6C96A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73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E2FB1"/>
    <w:rPr>
      <w:color w:val="0000FF" w:themeColor="hyperlink"/>
      <w:u w:val="single"/>
    </w:rPr>
  </w:style>
  <w:style w:type="paragraph" w:styleId="Header">
    <w:name w:val="header"/>
    <w:basedOn w:val="Normal"/>
    <w:link w:val="HeaderChar"/>
    <w:uiPriority w:val="99"/>
    <w:unhideWhenUsed/>
    <w:rsid w:val="004E2FB1"/>
    <w:pPr>
      <w:tabs>
        <w:tab w:val="center" w:pos="4320"/>
        <w:tab w:val="right" w:pos="8640"/>
      </w:tabs>
    </w:pPr>
  </w:style>
  <w:style w:type="character" w:customStyle="1" w:styleId="HeaderChar">
    <w:name w:val="Header Char"/>
    <w:basedOn w:val="DefaultParagraphFont"/>
    <w:link w:val="Header"/>
    <w:uiPriority w:val="99"/>
    <w:rsid w:val="004E2FB1"/>
  </w:style>
  <w:style w:type="paragraph" w:styleId="Footer">
    <w:name w:val="footer"/>
    <w:basedOn w:val="Normal"/>
    <w:link w:val="FooterChar"/>
    <w:uiPriority w:val="99"/>
    <w:unhideWhenUsed/>
    <w:rsid w:val="004E2FB1"/>
    <w:pPr>
      <w:tabs>
        <w:tab w:val="center" w:pos="4320"/>
        <w:tab w:val="right" w:pos="8640"/>
      </w:tabs>
    </w:pPr>
  </w:style>
  <w:style w:type="character" w:customStyle="1" w:styleId="FooterChar">
    <w:name w:val="Footer Char"/>
    <w:basedOn w:val="DefaultParagraphFont"/>
    <w:link w:val="Footer"/>
    <w:uiPriority w:val="99"/>
    <w:rsid w:val="004E2FB1"/>
  </w:style>
  <w:style w:type="paragraph" w:styleId="BalloonText">
    <w:name w:val="Balloon Text"/>
    <w:basedOn w:val="Normal"/>
    <w:link w:val="BalloonTextChar"/>
    <w:uiPriority w:val="99"/>
    <w:semiHidden/>
    <w:unhideWhenUsed/>
    <w:rsid w:val="00AA60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6020"/>
    <w:rPr>
      <w:rFonts w:ascii="Lucida Grande" w:hAnsi="Lucida Grande" w:cs="Lucida Grande"/>
      <w:sz w:val="18"/>
      <w:szCs w:val="18"/>
    </w:rPr>
  </w:style>
  <w:style w:type="paragraph" w:styleId="ListParagraph">
    <w:name w:val="List Paragraph"/>
    <w:basedOn w:val="Normal"/>
    <w:uiPriority w:val="34"/>
    <w:qFormat/>
    <w:rsid w:val="0022628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73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E2FB1"/>
    <w:rPr>
      <w:color w:val="0000FF" w:themeColor="hyperlink"/>
      <w:u w:val="single"/>
    </w:rPr>
  </w:style>
  <w:style w:type="paragraph" w:styleId="Header">
    <w:name w:val="header"/>
    <w:basedOn w:val="Normal"/>
    <w:link w:val="HeaderChar"/>
    <w:uiPriority w:val="99"/>
    <w:unhideWhenUsed/>
    <w:rsid w:val="004E2FB1"/>
    <w:pPr>
      <w:tabs>
        <w:tab w:val="center" w:pos="4320"/>
        <w:tab w:val="right" w:pos="8640"/>
      </w:tabs>
    </w:pPr>
  </w:style>
  <w:style w:type="character" w:customStyle="1" w:styleId="HeaderChar">
    <w:name w:val="Header Char"/>
    <w:basedOn w:val="DefaultParagraphFont"/>
    <w:link w:val="Header"/>
    <w:uiPriority w:val="99"/>
    <w:rsid w:val="004E2FB1"/>
  </w:style>
  <w:style w:type="paragraph" w:styleId="Footer">
    <w:name w:val="footer"/>
    <w:basedOn w:val="Normal"/>
    <w:link w:val="FooterChar"/>
    <w:uiPriority w:val="99"/>
    <w:unhideWhenUsed/>
    <w:rsid w:val="004E2FB1"/>
    <w:pPr>
      <w:tabs>
        <w:tab w:val="center" w:pos="4320"/>
        <w:tab w:val="right" w:pos="8640"/>
      </w:tabs>
    </w:pPr>
  </w:style>
  <w:style w:type="character" w:customStyle="1" w:styleId="FooterChar">
    <w:name w:val="Footer Char"/>
    <w:basedOn w:val="DefaultParagraphFont"/>
    <w:link w:val="Footer"/>
    <w:uiPriority w:val="99"/>
    <w:rsid w:val="004E2FB1"/>
  </w:style>
  <w:style w:type="paragraph" w:styleId="BalloonText">
    <w:name w:val="Balloon Text"/>
    <w:basedOn w:val="Normal"/>
    <w:link w:val="BalloonTextChar"/>
    <w:uiPriority w:val="99"/>
    <w:semiHidden/>
    <w:unhideWhenUsed/>
    <w:rsid w:val="00AA60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6020"/>
    <w:rPr>
      <w:rFonts w:ascii="Lucida Grande" w:hAnsi="Lucida Grande" w:cs="Lucida Grande"/>
      <w:sz w:val="18"/>
      <w:szCs w:val="18"/>
    </w:rPr>
  </w:style>
  <w:style w:type="paragraph" w:styleId="ListParagraph">
    <w:name w:val="List Paragraph"/>
    <w:basedOn w:val="Normal"/>
    <w:uiPriority w:val="34"/>
    <w:qFormat/>
    <w:rsid w:val="002262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195110">
      <w:bodyDiv w:val="1"/>
      <w:marLeft w:val="0"/>
      <w:marRight w:val="0"/>
      <w:marTop w:val="0"/>
      <w:marBottom w:val="0"/>
      <w:divBdr>
        <w:top w:val="none" w:sz="0" w:space="0" w:color="auto"/>
        <w:left w:val="none" w:sz="0" w:space="0" w:color="auto"/>
        <w:bottom w:val="none" w:sz="0" w:space="0" w:color="auto"/>
        <w:right w:val="none" w:sz="0" w:space="0" w:color="auto"/>
      </w:divBdr>
    </w:div>
    <w:div w:id="1695569148">
      <w:bodyDiv w:val="1"/>
      <w:marLeft w:val="0"/>
      <w:marRight w:val="0"/>
      <w:marTop w:val="0"/>
      <w:marBottom w:val="0"/>
      <w:divBdr>
        <w:top w:val="none" w:sz="0" w:space="0" w:color="auto"/>
        <w:left w:val="none" w:sz="0" w:space="0" w:color="auto"/>
        <w:bottom w:val="none" w:sz="0" w:space="0" w:color="auto"/>
        <w:right w:val="none" w:sz="0" w:space="0" w:color="auto"/>
      </w:divBdr>
    </w:div>
    <w:div w:id="20257426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unnymoney.weebly.com/k.html" TargetMode="External"/><Relationship Id="rId20" Type="http://schemas.openxmlformats.org/officeDocument/2006/relationships/theme" Target="theme/theme1.xml"/><Relationship Id="rId10" Type="http://schemas.openxmlformats.org/officeDocument/2006/relationships/hyperlink" Target="https://www.usa.gov/currency" TargetMode="External"/><Relationship Id="rId11" Type="http://schemas.openxmlformats.org/officeDocument/2006/relationships/image" Target="media/image1.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glossaryDocument" Target="glossary/document.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2739AA88CB8224097A4E3F7BB5B2D85"/>
        <w:category>
          <w:name w:val="General"/>
          <w:gallery w:val="placeholder"/>
        </w:category>
        <w:types>
          <w:type w:val="bbPlcHdr"/>
        </w:types>
        <w:behaviors>
          <w:behavior w:val="content"/>
        </w:behaviors>
        <w:guid w:val="{88A6154F-6245-C449-9780-8618E54676FA}"/>
      </w:docPartPr>
      <w:docPartBody>
        <w:p w:rsidR="0041226B" w:rsidRDefault="0041226B" w:rsidP="0041226B">
          <w:pPr>
            <w:pStyle w:val="02739AA88CB8224097A4E3F7BB5B2D85"/>
          </w:pPr>
          <w:r>
            <w:t>[Type text]</w:t>
          </w:r>
        </w:p>
      </w:docPartBody>
    </w:docPart>
    <w:docPart>
      <w:docPartPr>
        <w:name w:val="B770CEC43091B74A8CC12D6A874F8593"/>
        <w:category>
          <w:name w:val="General"/>
          <w:gallery w:val="placeholder"/>
        </w:category>
        <w:types>
          <w:type w:val="bbPlcHdr"/>
        </w:types>
        <w:behaviors>
          <w:behavior w:val="content"/>
        </w:behaviors>
        <w:guid w:val="{D1A2D351-B557-954C-A83B-218CE094CC93}"/>
      </w:docPartPr>
      <w:docPartBody>
        <w:p w:rsidR="0041226B" w:rsidRDefault="0041226B" w:rsidP="0041226B">
          <w:pPr>
            <w:pStyle w:val="B770CEC43091B74A8CC12D6A874F8593"/>
          </w:pPr>
          <w:r>
            <w:t>[Type text]</w:t>
          </w:r>
        </w:p>
      </w:docPartBody>
    </w:docPart>
    <w:docPart>
      <w:docPartPr>
        <w:name w:val="653B885BBFEC7A4EA30B33ABAA78A22C"/>
        <w:category>
          <w:name w:val="General"/>
          <w:gallery w:val="placeholder"/>
        </w:category>
        <w:types>
          <w:type w:val="bbPlcHdr"/>
        </w:types>
        <w:behaviors>
          <w:behavior w:val="content"/>
        </w:behaviors>
        <w:guid w:val="{2A187A54-4961-1C42-86AB-360825FC4DAC}"/>
      </w:docPartPr>
      <w:docPartBody>
        <w:p w:rsidR="0041226B" w:rsidRDefault="0041226B" w:rsidP="0041226B">
          <w:pPr>
            <w:pStyle w:val="653B885BBFEC7A4EA30B33ABAA78A22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26B"/>
    <w:rsid w:val="0041226B"/>
    <w:rsid w:val="006E0B48"/>
    <w:rsid w:val="00C843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739AA88CB8224097A4E3F7BB5B2D85">
    <w:name w:val="02739AA88CB8224097A4E3F7BB5B2D85"/>
    <w:rsid w:val="0041226B"/>
  </w:style>
  <w:style w:type="paragraph" w:customStyle="1" w:styleId="B770CEC43091B74A8CC12D6A874F8593">
    <w:name w:val="B770CEC43091B74A8CC12D6A874F8593"/>
    <w:rsid w:val="0041226B"/>
  </w:style>
  <w:style w:type="paragraph" w:customStyle="1" w:styleId="653B885BBFEC7A4EA30B33ABAA78A22C">
    <w:name w:val="653B885BBFEC7A4EA30B33ABAA78A22C"/>
    <w:rsid w:val="0041226B"/>
  </w:style>
  <w:style w:type="paragraph" w:customStyle="1" w:styleId="EDC7512F55AD424DA23D9C07CDD4775D">
    <w:name w:val="EDC7512F55AD424DA23D9C07CDD4775D"/>
    <w:rsid w:val="0041226B"/>
  </w:style>
  <w:style w:type="paragraph" w:customStyle="1" w:styleId="E9308A520BCE3C41AAC781457D2409C4">
    <w:name w:val="E9308A520BCE3C41AAC781457D2409C4"/>
    <w:rsid w:val="0041226B"/>
  </w:style>
  <w:style w:type="paragraph" w:customStyle="1" w:styleId="2867FB38B39A9C4EA6D2C41A6B44FAB9">
    <w:name w:val="2867FB38B39A9C4EA6D2C41A6B44FAB9"/>
    <w:rsid w:val="0041226B"/>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739AA88CB8224097A4E3F7BB5B2D85">
    <w:name w:val="02739AA88CB8224097A4E3F7BB5B2D85"/>
    <w:rsid w:val="0041226B"/>
  </w:style>
  <w:style w:type="paragraph" w:customStyle="1" w:styleId="B770CEC43091B74A8CC12D6A874F8593">
    <w:name w:val="B770CEC43091B74A8CC12D6A874F8593"/>
    <w:rsid w:val="0041226B"/>
  </w:style>
  <w:style w:type="paragraph" w:customStyle="1" w:styleId="653B885BBFEC7A4EA30B33ABAA78A22C">
    <w:name w:val="653B885BBFEC7A4EA30B33ABAA78A22C"/>
    <w:rsid w:val="0041226B"/>
  </w:style>
  <w:style w:type="paragraph" w:customStyle="1" w:styleId="EDC7512F55AD424DA23D9C07CDD4775D">
    <w:name w:val="EDC7512F55AD424DA23D9C07CDD4775D"/>
    <w:rsid w:val="0041226B"/>
  </w:style>
  <w:style w:type="paragraph" w:customStyle="1" w:styleId="E9308A520BCE3C41AAC781457D2409C4">
    <w:name w:val="E9308A520BCE3C41AAC781457D2409C4"/>
    <w:rsid w:val="0041226B"/>
  </w:style>
  <w:style w:type="paragraph" w:customStyle="1" w:styleId="2867FB38B39A9C4EA6D2C41A6B44FAB9">
    <w:name w:val="2867FB38B39A9C4EA6D2C41A6B44FAB9"/>
    <w:rsid w:val="004122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32487-7035-F44C-915A-744BDA6B1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3</Pages>
  <Words>607</Words>
  <Characters>3460</Characters>
  <Application>Microsoft Macintosh Word</Application>
  <DocSecurity>0</DocSecurity>
  <Lines>28</Lines>
  <Paragraphs>8</Paragraphs>
  <ScaleCrop>false</ScaleCrop>
  <Company>University of South Florida</Company>
  <LinksUpToDate>false</LinksUpToDate>
  <CharactersWithSpaces>4059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8</cp:revision>
  <dcterms:created xsi:type="dcterms:W3CDTF">2017-06-15T15:53:00Z</dcterms:created>
  <dcterms:modified xsi:type="dcterms:W3CDTF">2017-06-15T17:55:00Z</dcterms:modified>
</cp:coreProperties>
</file>